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1F" w:rsidRDefault="005B3D1F">
      <w:r>
        <w:t>Abortion on the ropes</w:t>
      </w:r>
    </w:p>
    <w:p w:rsidR="005B3D1F" w:rsidRDefault="005B3D1F">
      <w:r>
        <w:t xml:space="preserve">Mitch </w:t>
      </w:r>
      <w:proofErr w:type="spellStart"/>
      <w:r>
        <w:t>Behna</w:t>
      </w:r>
      <w:proofErr w:type="spellEnd"/>
    </w:p>
    <w:p w:rsidR="00570321" w:rsidRDefault="00923DFE">
      <w:r>
        <w:t>Despite the fact this country has had legalized abortion since Roe v. Wade for the past 40 years, we continue to see more people becoming pro-life, especially the younger generation, and less abortion</w:t>
      </w:r>
      <w:r w:rsidR="00570321">
        <w:t xml:space="preserve"> and planned parenthood clinics.</w:t>
      </w:r>
    </w:p>
    <w:p w:rsidR="00745407" w:rsidRDefault="00AF7E70">
      <w:hyperlink r:id="rId5" w:history="1">
        <w:r w:rsidR="00745407" w:rsidRPr="00AF7E70">
          <w:rPr>
            <w:rStyle w:val="Hyperlink"/>
          </w:rPr>
          <w:t>In 1</w:t>
        </w:r>
        <w:r w:rsidR="00745407" w:rsidRPr="00AF7E70">
          <w:rPr>
            <w:rStyle w:val="Hyperlink"/>
          </w:rPr>
          <w:t>9</w:t>
        </w:r>
        <w:r w:rsidR="00745407" w:rsidRPr="00AF7E70">
          <w:rPr>
            <w:rStyle w:val="Hyperlink"/>
          </w:rPr>
          <w:t>75</w:t>
        </w:r>
      </w:hyperlink>
      <w:r w:rsidR="00745407">
        <w:t>, about 40,000 abortions were performed, 130,000 in 1990, and a little over 300,000 in 2009. However, the growth rate of our nation’s population is higher compared to the abortion rate, so even though these numbers look like they’re increasing, the trend is actually going down when you compare the total population of these 3 years.</w:t>
      </w:r>
    </w:p>
    <w:p w:rsidR="009B61CA" w:rsidRDefault="009B61CA">
      <w:r>
        <w:t xml:space="preserve">In a </w:t>
      </w:r>
      <w:hyperlink r:id="rId6" w:history="1">
        <w:r w:rsidRPr="009B61CA">
          <w:rPr>
            <w:rStyle w:val="Hyperlink"/>
          </w:rPr>
          <w:t>rep</w:t>
        </w:r>
        <w:r w:rsidRPr="009B61CA">
          <w:rPr>
            <w:rStyle w:val="Hyperlink"/>
          </w:rPr>
          <w:t>o</w:t>
        </w:r>
        <w:r w:rsidRPr="009B61CA">
          <w:rPr>
            <w:rStyle w:val="Hyperlink"/>
          </w:rPr>
          <w:t>rt</w:t>
        </w:r>
      </w:hyperlink>
      <w:r w:rsidR="00F74FAD">
        <w:t xml:space="preserve"> from the </w:t>
      </w:r>
      <w:proofErr w:type="spellStart"/>
      <w:r w:rsidR="00F74FAD">
        <w:t>Guttmacher</w:t>
      </w:r>
      <w:proofErr w:type="spellEnd"/>
      <w:r w:rsidR="00F74FAD">
        <w:t xml:space="preserve"> Institute</w:t>
      </w:r>
      <w:r>
        <w:t xml:space="preserve"> in 2008, the abortion rate has fallen 33% since its peak in 1980, its lowest level since 1974. </w:t>
      </w:r>
      <w:r w:rsidR="00F74FAD">
        <w:t>Also according to the Family Research Council, there has been a 50% decrease in abortions from 1985 to 1999 thanks to ‘parental involvement’ laws. In 2008, there were 36 states with these laws at the time.</w:t>
      </w:r>
      <w:r w:rsidR="00196793">
        <w:t xml:space="preserve"> Dr. Michael New, a professor from University of Alabama, conducted this study and claims that the teenage abortion rate decreases by over 13% when a state enacts laws in which parental consent or any parental permission is involved.</w:t>
      </w:r>
      <w:r w:rsidR="00F74FAD">
        <w:t xml:space="preserve"> </w:t>
      </w:r>
    </w:p>
    <w:p w:rsidR="009B61CA" w:rsidRDefault="00854A70">
      <w:r>
        <w:t xml:space="preserve">In 2009, Gallup had a </w:t>
      </w:r>
      <w:hyperlink r:id="rId7" w:history="1">
        <w:r w:rsidRPr="005E0D74">
          <w:rPr>
            <w:rStyle w:val="Hyperlink"/>
          </w:rPr>
          <w:t>p</w:t>
        </w:r>
        <w:r w:rsidRPr="005E0D74">
          <w:rPr>
            <w:rStyle w:val="Hyperlink"/>
          </w:rPr>
          <w:t>o</w:t>
        </w:r>
        <w:r w:rsidRPr="005E0D74">
          <w:rPr>
            <w:rStyle w:val="Hyperlink"/>
          </w:rPr>
          <w:t>ll</w:t>
        </w:r>
      </w:hyperlink>
      <w:r>
        <w:t xml:space="preserve"> in which more people identified themselves as pro-life then p</w:t>
      </w:r>
      <w:r w:rsidR="00D4470D">
        <w:t xml:space="preserve">ro-abortion for the first time since 1995. </w:t>
      </w:r>
      <w:r w:rsidR="00674BFF">
        <w:t xml:space="preserve">It was conducted May 7 to May 10 of that year and found 51% </w:t>
      </w:r>
      <w:r w:rsidR="00AF7E70">
        <w:t>were pro-life and 42% were ‘pro-</w:t>
      </w:r>
      <w:bookmarkStart w:id="0" w:name="_GoBack"/>
      <w:bookmarkEnd w:id="0"/>
      <w:r w:rsidR="00674BFF">
        <w:t>choice’. There was also an increase in the number of Americans polled who opposed abortion in all circumstances at 23%, compared to 22% who support abortion in any case.</w:t>
      </w:r>
      <w:r w:rsidR="00F823FB">
        <w:t xml:space="preserve"> </w:t>
      </w:r>
    </w:p>
    <w:p w:rsidR="0035682B" w:rsidRDefault="0035682B">
      <w:r>
        <w:t xml:space="preserve">I’m also amazed by the number of abortion workers that are leaving the practice. Reading the updates of Abby Johnson’s ‘And Then There Were None’ organization on </w:t>
      </w:r>
      <w:proofErr w:type="spellStart"/>
      <w:r>
        <w:t>facebook</w:t>
      </w:r>
      <w:proofErr w:type="spellEnd"/>
      <w:r>
        <w:t>, there are abortion clinic workers leaving by the dozens because people are being tired of the lies of abortion over the years and they’re finally hearing the truth about it.</w:t>
      </w:r>
    </w:p>
    <w:p w:rsidR="00F823FB" w:rsidRDefault="00F823FB">
      <w:r>
        <w:t xml:space="preserve">With more technology and a full generation of abortion legalized in this country, abortion advocates can no longer say abortion is just a moral or religious issue. Medical science can show that life begins at conception and with 50 million abortions taken place in the last 40 </w:t>
      </w:r>
      <w:proofErr w:type="gramStart"/>
      <w:r>
        <w:t>years,</w:t>
      </w:r>
      <w:proofErr w:type="gramEnd"/>
      <w:r>
        <w:t xml:space="preserve"> we can now say that there are social and psychological reasons against abortions, as many women have regretted them and have suffered much trauma from abortion. Although we still have abortion in this country and with Obama’s re-election, it is only a matter of time that abortion gets overturned. </w:t>
      </w:r>
      <w:r w:rsidR="0035682B">
        <w:t>We just have to continue being brave preaching the truth and doing good work.</w:t>
      </w:r>
    </w:p>
    <w:p w:rsidR="005E0D74" w:rsidRDefault="005E0D74"/>
    <w:sectPr w:rsidR="005E0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FE"/>
    <w:rsid w:val="00196793"/>
    <w:rsid w:val="0035682B"/>
    <w:rsid w:val="0053138C"/>
    <w:rsid w:val="00570321"/>
    <w:rsid w:val="005B3D1F"/>
    <w:rsid w:val="005E0D74"/>
    <w:rsid w:val="00620669"/>
    <w:rsid w:val="00674BFF"/>
    <w:rsid w:val="007330E8"/>
    <w:rsid w:val="00745407"/>
    <w:rsid w:val="00854A70"/>
    <w:rsid w:val="00923DFE"/>
    <w:rsid w:val="009B61CA"/>
    <w:rsid w:val="00AF7E70"/>
    <w:rsid w:val="00C52DD8"/>
    <w:rsid w:val="00D4470D"/>
    <w:rsid w:val="00F74FAD"/>
    <w:rsid w:val="00F8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69"/>
    <w:rPr>
      <w:color w:val="0000FF" w:themeColor="hyperlink"/>
      <w:u w:val="single"/>
    </w:rPr>
  </w:style>
  <w:style w:type="character" w:styleId="FollowedHyperlink">
    <w:name w:val="FollowedHyperlink"/>
    <w:basedOn w:val="DefaultParagraphFont"/>
    <w:uiPriority w:val="99"/>
    <w:semiHidden/>
    <w:unhideWhenUsed/>
    <w:rsid w:val="006206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69"/>
    <w:rPr>
      <w:color w:val="0000FF" w:themeColor="hyperlink"/>
      <w:u w:val="single"/>
    </w:rPr>
  </w:style>
  <w:style w:type="character" w:styleId="FollowedHyperlink">
    <w:name w:val="FollowedHyperlink"/>
    <w:basedOn w:val="DefaultParagraphFont"/>
    <w:uiPriority w:val="99"/>
    <w:semiHidden/>
    <w:unhideWhenUsed/>
    <w:rsid w:val="006206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llup.com/poll/118399/more-americans-pro-life-than-pro-choice-first-tim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cfamily.org/stories/080926s1.html" TargetMode="External"/><Relationship Id="rId5" Type="http://schemas.openxmlformats.org/officeDocument/2006/relationships/hyperlink" Target="http://www.whyprolife.com/is-planned-parenthood-winning-or-los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SherifBehna</dc:creator>
  <cp:lastModifiedBy>SherifBehna</cp:lastModifiedBy>
  <cp:revision>15</cp:revision>
  <dcterms:created xsi:type="dcterms:W3CDTF">2012-12-18T04:12:00Z</dcterms:created>
  <dcterms:modified xsi:type="dcterms:W3CDTF">2012-12-18T21:37:00Z</dcterms:modified>
</cp:coreProperties>
</file>